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DB3845">
        <w:rPr>
          <w:rFonts w:ascii="Times New Roman" w:hAnsi="Times New Roman" w:cs="Times New Roman"/>
          <w:b/>
          <w:sz w:val="28"/>
          <w:szCs w:val="28"/>
          <w:lang w:val="cs-CZ"/>
        </w:rPr>
        <w:t xml:space="preserve">Žádost o přestup z jiné školy 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DB3845">
        <w:rPr>
          <w:rFonts w:ascii="Times New Roman" w:hAnsi="Times New Roman" w:cs="Times New Roman"/>
          <w:b/>
          <w:sz w:val="28"/>
          <w:szCs w:val="28"/>
          <w:lang w:val="cs-CZ"/>
        </w:rPr>
        <w:t xml:space="preserve">Dítě 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Jméno a příjmení: _________________________________________________________________ </w:t>
      </w:r>
    </w:p>
    <w:p w:rsidR="00CD4D83" w:rsidRPr="00DB3845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Místo narození: ___________________________ Rodné číslo: ____________________________ </w:t>
      </w:r>
    </w:p>
    <w:p w:rsidR="00CD4D83" w:rsidRPr="00DB3845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Trvalý pobyt: ____________________________________________________________________ </w:t>
      </w:r>
    </w:p>
    <w:p w:rsidR="00CD4D83" w:rsidRPr="00DB3845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>Škola</w:t>
      </w:r>
      <w:r w:rsidR="00996A60" w:rsidRPr="00DB3845">
        <w:rPr>
          <w:rStyle w:val="Znakapoznpodarou"/>
          <w:rFonts w:ascii="Times New Roman" w:hAnsi="Times New Roman" w:cs="Times New Roman"/>
          <w:sz w:val="24"/>
          <w:szCs w:val="24"/>
          <w:lang w:val="cs-CZ"/>
        </w:rPr>
        <w:footnoteReference w:id="1"/>
      </w: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 : ____________________________________</w:t>
      </w:r>
      <w:r w:rsidR="00996A60" w:rsidRPr="00DB3845">
        <w:rPr>
          <w:rFonts w:ascii="Times New Roman" w:hAnsi="Times New Roman" w:cs="Times New Roman"/>
          <w:sz w:val="24"/>
          <w:szCs w:val="24"/>
          <w:lang w:val="cs-CZ"/>
        </w:rPr>
        <w:t>_______________________ Ročník</w:t>
      </w:r>
      <w:r w:rsidR="00996A60" w:rsidRPr="00DB3845">
        <w:rPr>
          <w:rStyle w:val="Znakapoznpodarou"/>
          <w:rFonts w:ascii="Times New Roman" w:hAnsi="Times New Roman" w:cs="Times New Roman"/>
          <w:sz w:val="24"/>
          <w:szCs w:val="24"/>
          <w:lang w:val="cs-CZ"/>
        </w:rPr>
        <w:footnoteReference w:id="2"/>
      </w: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: _______ 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CD4D83" w:rsidRPr="00DB3845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DB3845">
        <w:rPr>
          <w:rFonts w:ascii="Times New Roman" w:hAnsi="Times New Roman" w:cs="Times New Roman"/>
          <w:b/>
          <w:sz w:val="28"/>
          <w:szCs w:val="28"/>
          <w:lang w:val="cs-CZ"/>
        </w:rPr>
        <w:t xml:space="preserve">Zákonný zástupce (žadatel) 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Jméno a příjmení: _________________________________________________________________ </w:t>
      </w:r>
    </w:p>
    <w:p w:rsidR="00CD4D83" w:rsidRPr="00DB3845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Trvalý pobyt: ____________________________________________________________________ </w:t>
      </w:r>
    </w:p>
    <w:p w:rsidR="00CD4D83" w:rsidRPr="00DB3845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Doručovací adresa: ________________________________________________________________ </w:t>
      </w:r>
    </w:p>
    <w:p w:rsidR="00CD4D83" w:rsidRPr="00DB3845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Telefonní číslo: ___________________________ Datum </w:t>
      </w:r>
      <w:r w:rsidR="00DB3845" w:rsidRPr="00DB3845">
        <w:rPr>
          <w:rFonts w:ascii="Times New Roman" w:hAnsi="Times New Roman" w:cs="Times New Roman"/>
          <w:sz w:val="24"/>
          <w:szCs w:val="24"/>
          <w:lang w:val="cs-CZ"/>
        </w:rPr>
        <w:t>narození: _</w:t>
      </w:r>
      <w:r w:rsidRPr="00DB3845">
        <w:rPr>
          <w:rFonts w:ascii="Times New Roman" w:hAnsi="Times New Roman" w:cs="Times New Roman"/>
          <w:sz w:val="24"/>
          <w:szCs w:val="24"/>
          <w:lang w:val="cs-CZ"/>
        </w:rPr>
        <w:t>________________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Podle ustanovení § 49 odst. 1 zákona č. 561/2004 Sb., o předškolním, základním, středním, vyšším odborném a jiném vzdělávání (školský zákon), ve znění pozdějších předpisů, 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 w:rsidP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DB3845">
        <w:rPr>
          <w:rFonts w:ascii="Times New Roman" w:hAnsi="Times New Roman" w:cs="Times New Roman"/>
          <w:b/>
          <w:sz w:val="28"/>
          <w:szCs w:val="28"/>
          <w:lang w:val="cs-CZ"/>
        </w:rPr>
        <w:t>žádám o přestup svého dítěte do základní školy,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jejíž činnost vykonává Základní škola </w:t>
      </w:r>
      <w:proofErr w:type="spellStart"/>
      <w:r w:rsidRPr="00DB3845">
        <w:rPr>
          <w:rFonts w:ascii="Times New Roman" w:hAnsi="Times New Roman" w:cs="Times New Roman"/>
          <w:sz w:val="24"/>
          <w:szCs w:val="24"/>
          <w:lang w:val="cs-CZ"/>
        </w:rPr>
        <w:t>Pippi</w:t>
      </w:r>
      <w:proofErr w:type="spellEnd"/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DB3845">
        <w:rPr>
          <w:rFonts w:ascii="Times New Roman" w:hAnsi="Times New Roman" w:cs="Times New Roman"/>
          <w:sz w:val="24"/>
          <w:szCs w:val="24"/>
          <w:lang w:val="cs-CZ"/>
        </w:rPr>
        <w:t>Punčochaté</w:t>
      </w:r>
      <w:proofErr w:type="spellEnd"/>
      <w:r w:rsidR="00CD4D83"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 s.r.o.</w:t>
      </w:r>
      <w:r w:rsidR="00F6516D">
        <w:rPr>
          <w:rFonts w:ascii="Times New Roman" w:hAnsi="Times New Roman" w:cs="Times New Roman"/>
          <w:sz w:val="24"/>
          <w:szCs w:val="24"/>
          <w:lang w:val="cs-CZ"/>
        </w:rPr>
        <w:t xml:space="preserve">, sídlem </w:t>
      </w:r>
      <w:proofErr w:type="spellStart"/>
      <w:r w:rsidR="00F6516D">
        <w:rPr>
          <w:rFonts w:ascii="Times New Roman" w:hAnsi="Times New Roman" w:cs="Times New Roman"/>
          <w:sz w:val="24"/>
          <w:szCs w:val="24"/>
          <w:lang w:val="cs-CZ"/>
        </w:rPr>
        <w:t>Dobromilice</w:t>
      </w:r>
      <w:proofErr w:type="spellEnd"/>
      <w:r w:rsidR="00F6516D">
        <w:rPr>
          <w:rFonts w:ascii="Times New Roman" w:hAnsi="Times New Roman" w:cs="Times New Roman"/>
          <w:sz w:val="24"/>
          <w:szCs w:val="24"/>
          <w:lang w:val="cs-CZ"/>
        </w:rPr>
        <w:t xml:space="preserve"> 119, 798 25 </w:t>
      </w:r>
      <w:proofErr w:type="spellStart"/>
      <w:r w:rsidR="00F6516D">
        <w:rPr>
          <w:rFonts w:ascii="Times New Roman" w:hAnsi="Times New Roman" w:cs="Times New Roman"/>
          <w:sz w:val="24"/>
          <w:szCs w:val="24"/>
          <w:lang w:val="cs-CZ"/>
        </w:rPr>
        <w:t>Dobromilice</w:t>
      </w:r>
      <w:proofErr w:type="spellEnd"/>
      <w:r w:rsidRPr="00DB3845">
        <w:rPr>
          <w:rFonts w:ascii="Times New Roman" w:hAnsi="Times New Roman" w:cs="Times New Roman"/>
          <w:sz w:val="24"/>
          <w:szCs w:val="24"/>
          <w:lang w:val="cs-CZ"/>
        </w:rPr>
        <w:t xml:space="preserve">, a to k datu _________________________. 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  <w:r w:rsidRPr="00DB3845">
        <w:rPr>
          <w:rFonts w:ascii="Times New Roman" w:hAnsi="Times New Roman" w:cs="Times New Roman"/>
          <w:lang w:val="cs-CZ"/>
        </w:rPr>
        <w:t xml:space="preserve">V __________________________________ dne _________________ </w:t>
      </w: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p w:rsidR="008234A9" w:rsidRPr="00DB3845" w:rsidRDefault="008234A9" w:rsidP="00DB3845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ind w:left="5529"/>
        <w:jc w:val="center"/>
        <w:rPr>
          <w:rFonts w:ascii="Times New Roman" w:hAnsi="Times New Roman" w:cs="Times New Roman"/>
          <w:lang w:val="cs-CZ"/>
        </w:rPr>
      </w:pPr>
      <w:r w:rsidRPr="00DB3845">
        <w:rPr>
          <w:rFonts w:ascii="Times New Roman" w:hAnsi="Times New Roman" w:cs="Times New Roman"/>
          <w:lang w:val="cs-CZ"/>
        </w:rPr>
        <w:t>__________________________________</w:t>
      </w:r>
    </w:p>
    <w:p w:rsidR="00996A60" w:rsidRPr="00DB3845" w:rsidRDefault="00996A60" w:rsidP="00DB3845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ind w:left="5529"/>
        <w:jc w:val="center"/>
        <w:rPr>
          <w:rFonts w:ascii="Times New Roman" w:hAnsi="Times New Roman" w:cs="Times New Roman"/>
          <w:lang w:val="cs-CZ"/>
        </w:rPr>
      </w:pPr>
    </w:p>
    <w:p w:rsidR="008234A9" w:rsidRPr="00DB3845" w:rsidRDefault="008234A9" w:rsidP="00DB3845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ind w:left="5529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DB3845">
        <w:rPr>
          <w:rFonts w:ascii="Times New Roman" w:hAnsi="Times New Roman" w:cs="Times New Roman"/>
          <w:sz w:val="24"/>
          <w:szCs w:val="24"/>
          <w:lang w:val="cs-CZ"/>
        </w:rPr>
        <w:t>podpis zákonného zástupce</w:t>
      </w:r>
      <w:r w:rsidR="00996A60" w:rsidRPr="00DB3845">
        <w:rPr>
          <w:rStyle w:val="Znakapoznpodarou"/>
          <w:rFonts w:ascii="Times New Roman" w:hAnsi="Times New Roman" w:cs="Times New Roman"/>
          <w:sz w:val="24"/>
          <w:szCs w:val="24"/>
          <w:lang w:val="cs-CZ"/>
        </w:rPr>
        <w:footnoteReference w:id="3"/>
      </w:r>
    </w:p>
    <w:p w:rsidR="00CD4D83" w:rsidRPr="00DB3845" w:rsidRDefault="00CD4D83" w:rsidP="00996A60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hAnsi="Times New Roman" w:cs="Times New Roman"/>
          <w:sz w:val="24"/>
          <w:szCs w:val="24"/>
          <w:lang w:val="cs-CZ"/>
        </w:rPr>
      </w:pPr>
    </w:p>
    <w:p w:rsidR="008234A9" w:rsidRPr="00DB3845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cs="Times New Roman"/>
          <w:lang w:val="cs-CZ"/>
        </w:rPr>
      </w:pPr>
    </w:p>
    <w:sectPr w:rsidR="008234A9" w:rsidRPr="00DB3845" w:rsidSect="00977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80" w:right="980" w:bottom="280" w:left="860" w:header="360" w:footer="36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194" w:rsidRDefault="00AF3194" w:rsidP="009773CA">
      <w:r>
        <w:separator/>
      </w:r>
    </w:p>
  </w:endnote>
  <w:endnote w:type="continuationSeparator" w:id="0">
    <w:p w:rsidR="00AF3194" w:rsidRDefault="00AF3194" w:rsidP="00977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BF" w:rsidRDefault="002C2BB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  <w:p w:rsidR="009773CA" w:rsidRPr="00DB3845" w:rsidRDefault="00910D78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  <w:r w:rsidRPr="00910D78">
      <w:rPr>
        <w:lang w:val="cs-CZ"/>
      </w:rPr>
      <w:pict>
        <v:rect id="_x0000_i1026" style="width:0;height:1.5pt" o:hralign="center" o:hrstd="t" o:hr="t" fillcolor="#a0a0a0" stroked="f"/>
      </w:pict>
    </w:r>
  </w:p>
  <w:tbl>
    <w:tblPr>
      <w:tblStyle w:val="a0"/>
      <w:tblW w:w="0" w:type="auto"/>
      <w:tblInd w:w="0" w:type="dxa"/>
      <w:tblLayout w:type="fixed"/>
      <w:tblLook w:val="0600"/>
    </w:tblPr>
    <w:tblGrid>
      <w:gridCol w:w="2517"/>
      <w:gridCol w:w="2517"/>
      <w:gridCol w:w="2517"/>
      <w:gridCol w:w="2517"/>
    </w:tblGrid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445E56" w:rsidP="00445E5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b/>
              <w:bCs/>
              <w:sz w:val="14"/>
              <w:szCs w:val="14"/>
              <w:lang w:val="cs-CZ"/>
            </w:rPr>
          </w:pPr>
          <w:r w:rsidRPr="00DB3845">
            <w:rPr>
              <w:b/>
              <w:sz w:val="14"/>
              <w:szCs w:val="14"/>
              <w:lang w:val="cs-CZ"/>
            </w:rPr>
            <w:t>Z</w:t>
          </w:r>
          <w:r w:rsidR="00DB3845">
            <w:rPr>
              <w:b/>
              <w:sz w:val="14"/>
              <w:szCs w:val="14"/>
              <w:lang w:val="cs-CZ"/>
            </w:rPr>
            <w:t xml:space="preserve">ákladní škola </w:t>
          </w:r>
          <w:proofErr w:type="spellStart"/>
          <w:r w:rsidR="00DB3845">
            <w:rPr>
              <w:b/>
              <w:sz w:val="14"/>
              <w:szCs w:val="14"/>
              <w:lang w:val="cs-CZ"/>
            </w:rPr>
            <w:t>P</w:t>
          </w:r>
          <w:r w:rsidRPr="00DB3845">
            <w:rPr>
              <w:b/>
              <w:bCs/>
              <w:sz w:val="14"/>
              <w:szCs w:val="14"/>
              <w:lang w:val="cs-CZ"/>
            </w:rPr>
            <w:t>ippi</w:t>
          </w:r>
          <w:proofErr w:type="spellEnd"/>
          <w:r w:rsidRPr="00DB3845">
            <w:rPr>
              <w:b/>
              <w:bCs/>
              <w:sz w:val="14"/>
              <w:szCs w:val="14"/>
              <w:lang w:val="cs-CZ"/>
            </w:rPr>
            <w:t xml:space="preserve"> </w:t>
          </w:r>
          <w:proofErr w:type="spellStart"/>
          <w:r w:rsidRPr="00DB3845">
            <w:rPr>
              <w:b/>
              <w:bCs/>
              <w:sz w:val="14"/>
              <w:szCs w:val="14"/>
              <w:lang w:val="cs-CZ"/>
            </w:rPr>
            <w:t>Punčochaté</w:t>
          </w:r>
          <w:proofErr w:type="spellEnd"/>
          <w:r w:rsidRPr="00DB3845">
            <w:rPr>
              <w:b/>
              <w:bCs/>
              <w:sz w:val="14"/>
              <w:szCs w:val="14"/>
              <w:lang w:val="cs-CZ"/>
            </w:rPr>
            <w:t xml:space="preserve"> s.r.o. 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IČ: 118 17 771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Bankovní spojení:</w:t>
          </w:r>
          <w:r w:rsidR="008A7818" w:rsidRPr="00DB3845">
            <w:rPr>
              <w:color w:val="000000"/>
              <w:sz w:val="27"/>
              <w:szCs w:val="27"/>
              <w:lang w:val="cs-CZ"/>
            </w:rPr>
            <w:t xml:space="preserve"> </w:t>
          </w:r>
          <w:r w:rsidR="007140B2">
            <w:rPr>
              <w:sz w:val="14"/>
              <w:szCs w:val="14"/>
              <w:lang w:val="cs-CZ"/>
            </w:rPr>
            <w:t>334739382/0300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F6516D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>TEL: (+420) 736 626 099</w:t>
          </w:r>
        </w:p>
      </w:tc>
    </w:tr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F6516D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proofErr w:type="spellStart"/>
          <w:proofErr w:type="gramStart"/>
          <w:r>
            <w:rPr>
              <w:sz w:val="14"/>
              <w:szCs w:val="14"/>
              <w:lang w:val="cs-CZ"/>
            </w:rPr>
            <w:t>č.p</w:t>
          </w:r>
          <w:proofErr w:type="spellEnd"/>
          <w:r>
            <w:rPr>
              <w:sz w:val="14"/>
              <w:szCs w:val="14"/>
              <w:lang w:val="cs-CZ"/>
            </w:rPr>
            <w:t>.</w:t>
          </w:r>
          <w:proofErr w:type="gramEnd"/>
          <w:r>
            <w:rPr>
              <w:sz w:val="14"/>
              <w:szCs w:val="14"/>
              <w:lang w:val="cs-CZ"/>
            </w:rPr>
            <w:t xml:space="preserve"> 119, 798 25 </w:t>
          </w:r>
          <w:proofErr w:type="spellStart"/>
          <w:r>
            <w:rPr>
              <w:sz w:val="14"/>
              <w:szCs w:val="14"/>
              <w:lang w:val="cs-CZ"/>
            </w:rPr>
            <w:t>Dobromilice</w:t>
          </w:r>
          <w:proofErr w:type="spellEnd"/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DIČ: CZ11817771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7140B2" w:rsidRDefault="002C2BBF" w:rsidP="002C2BBF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1158"/>
            </w:tabs>
            <w:spacing w:line="276" w:lineRule="auto"/>
            <w:rPr>
              <w:sz w:val="14"/>
              <w:szCs w:val="14"/>
              <w:lang w:val="cs-CZ"/>
            </w:rPr>
          </w:pPr>
          <w:r>
            <w:rPr>
              <w:bCs/>
              <w:sz w:val="14"/>
              <w:szCs w:val="14"/>
            </w:rPr>
            <w:tab/>
          </w:r>
          <w:proofErr w:type="spellStart"/>
          <w:r w:rsidR="007140B2" w:rsidRPr="007140B2">
            <w:rPr>
              <w:bCs/>
              <w:sz w:val="14"/>
              <w:szCs w:val="14"/>
            </w:rPr>
            <w:t>Československá</w:t>
          </w:r>
          <w:proofErr w:type="spellEnd"/>
          <w:r w:rsidR="007140B2" w:rsidRPr="007140B2">
            <w:rPr>
              <w:bCs/>
              <w:sz w:val="14"/>
              <w:szCs w:val="14"/>
            </w:rPr>
            <w:t xml:space="preserve"> </w:t>
          </w:r>
          <w:proofErr w:type="spellStart"/>
          <w:r w:rsidR="007140B2" w:rsidRPr="007140B2">
            <w:rPr>
              <w:bCs/>
              <w:sz w:val="14"/>
              <w:szCs w:val="14"/>
            </w:rPr>
            <w:t>obchodní</w:t>
          </w:r>
          <w:proofErr w:type="spellEnd"/>
          <w:r w:rsidR="007140B2" w:rsidRPr="007140B2">
            <w:rPr>
              <w:bCs/>
              <w:sz w:val="14"/>
              <w:szCs w:val="14"/>
            </w:rPr>
            <w:t xml:space="preserve"> </w:t>
          </w:r>
          <w:proofErr w:type="spellStart"/>
          <w:r w:rsidR="007140B2" w:rsidRPr="007140B2">
            <w:rPr>
              <w:bCs/>
              <w:sz w:val="14"/>
              <w:szCs w:val="14"/>
            </w:rPr>
            <w:t>banka</w:t>
          </w:r>
          <w:proofErr w:type="spellEnd"/>
          <w:r w:rsidR="007140B2" w:rsidRPr="007140B2">
            <w:rPr>
              <w:bCs/>
              <w:sz w:val="14"/>
              <w:szCs w:val="14"/>
            </w:rPr>
            <w:t>, a. s.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445E5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e-mail: info</w:t>
          </w:r>
          <w:hyperlink r:id="rId1" w:tgtFrame="_blank" w:history="1">
            <w:r w:rsidRPr="00DB3845">
              <w:rPr>
                <w:rStyle w:val="Hypertextovodkaz"/>
                <w:color w:val="auto"/>
                <w:sz w:val="14"/>
                <w:szCs w:val="14"/>
                <w:u w:val="none"/>
                <w:lang w:val="cs-CZ"/>
              </w:rPr>
              <w:t>@pippipuncochata.cz</w:t>
            </w:r>
          </w:hyperlink>
        </w:p>
      </w:tc>
    </w:tr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ID datové schránky: 4qpfwyu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IZO: 181126184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9773CA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910D78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hyperlink r:id="rId2" w:tgtFrame="_blank" w:history="1">
            <w:r w:rsidR="00445E56" w:rsidRPr="00DB3845">
              <w:rPr>
                <w:rStyle w:val="Hypertextovodkaz"/>
                <w:color w:val="auto"/>
                <w:sz w:val="14"/>
                <w:szCs w:val="14"/>
                <w:u w:val="none"/>
                <w:lang w:val="cs-CZ"/>
              </w:rPr>
              <w:t>https://www.pippipuncochata.cz/</w:t>
            </w:r>
          </w:hyperlink>
        </w:p>
      </w:tc>
    </w:tr>
  </w:tbl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BF" w:rsidRDefault="002C2B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194" w:rsidRDefault="00AF3194" w:rsidP="009773CA">
      <w:r>
        <w:separator/>
      </w:r>
    </w:p>
  </w:footnote>
  <w:footnote w:type="continuationSeparator" w:id="0">
    <w:p w:rsidR="00AF3194" w:rsidRDefault="00AF3194" w:rsidP="009773CA">
      <w:r>
        <w:continuationSeparator/>
      </w:r>
    </w:p>
  </w:footnote>
  <w:footnote w:id="1">
    <w:p w:rsidR="00996A60" w:rsidRPr="00DB3845" w:rsidRDefault="00996A60">
      <w:pPr>
        <w:pStyle w:val="Textpoznpodarou"/>
        <w:rPr>
          <w:rFonts w:ascii="Times New Roman" w:hAnsi="Times New Roman" w:cs="Times New Roman"/>
          <w:sz w:val="16"/>
          <w:szCs w:val="16"/>
          <w:lang w:val="cs-CZ"/>
        </w:rPr>
      </w:pPr>
      <w:r w:rsidRPr="00DB3845">
        <w:rPr>
          <w:rStyle w:val="Znakapoznpodarou"/>
          <w:rFonts w:ascii="Times New Roman" w:hAnsi="Times New Roman" w:cs="Times New Roman"/>
          <w:sz w:val="16"/>
          <w:szCs w:val="16"/>
          <w:lang w:val="cs-CZ"/>
        </w:rPr>
        <w:footnoteRef/>
      </w:r>
      <w:r w:rsidRPr="00DB3845">
        <w:rPr>
          <w:rFonts w:ascii="Times New Roman" w:hAnsi="Times New Roman" w:cs="Times New Roman"/>
          <w:sz w:val="16"/>
          <w:szCs w:val="16"/>
          <w:lang w:val="cs-CZ"/>
        </w:rPr>
        <w:t xml:space="preserve"> Oficiální název školy, kterou nyní dítě navštěvuje.</w:t>
      </w:r>
    </w:p>
  </w:footnote>
  <w:footnote w:id="2">
    <w:p w:rsidR="00996A60" w:rsidRPr="00DB3845" w:rsidRDefault="00996A60">
      <w:pPr>
        <w:pStyle w:val="Textpoznpodarou"/>
        <w:rPr>
          <w:rFonts w:ascii="Times New Roman" w:hAnsi="Times New Roman" w:cs="Times New Roman"/>
          <w:sz w:val="16"/>
          <w:szCs w:val="16"/>
          <w:lang w:val="cs-CZ"/>
        </w:rPr>
      </w:pPr>
      <w:r w:rsidRPr="00DB3845">
        <w:rPr>
          <w:rStyle w:val="Znakapoznpodarou"/>
          <w:rFonts w:ascii="Times New Roman" w:hAnsi="Times New Roman" w:cs="Times New Roman"/>
          <w:sz w:val="16"/>
          <w:szCs w:val="16"/>
          <w:lang w:val="cs-CZ"/>
        </w:rPr>
        <w:footnoteRef/>
      </w:r>
      <w:r w:rsidRPr="00DB3845">
        <w:rPr>
          <w:rFonts w:ascii="Times New Roman" w:hAnsi="Times New Roman" w:cs="Times New Roman"/>
          <w:sz w:val="16"/>
          <w:szCs w:val="16"/>
          <w:lang w:val="cs-CZ"/>
        </w:rPr>
        <w:t xml:space="preserve"> Ročník („třída“), v němž</w:t>
      </w:r>
      <w:r w:rsidR="00F6516D">
        <w:rPr>
          <w:rFonts w:ascii="Times New Roman" w:hAnsi="Times New Roman" w:cs="Times New Roman"/>
          <w:sz w:val="16"/>
          <w:szCs w:val="16"/>
          <w:lang w:val="cs-CZ"/>
        </w:rPr>
        <w:t xml:space="preserve"> je dítě v den podání žádosti. Š</w:t>
      </w:r>
      <w:r w:rsidRPr="00DB3845">
        <w:rPr>
          <w:rFonts w:ascii="Times New Roman" w:hAnsi="Times New Roman" w:cs="Times New Roman"/>
          <w:sz w:val="16"/>
          <w:szCs w:val="16"/>
          <w:lang w:val="cs-CZ"/>
        </w:rPr>
        <w:t>kolní rok začíná 1. září a až do 31. srpna je žákem nižšího ročníku.</w:t>
      </w:r>
    </w:p>
  </w:footnote>
  <w:footnote w:id="3">
    <w:p w:rsidR="00996A60" w:rsidRPr="00DB3845" w:rsidRDefault="00996A60">
      <w:pPr>
        <w:pStyle w:val="Textpoznpodarou"/>
        <w:rPr>
          <w:lang w:val="cs-CZ"/>
        </w:rPr>
      </w:pPr>
      <w:r w:rsidRPr="00DB3845">
        <w:rPr>
          <w:rStyle w:val="Znakapoznpodarou"/>
          <w:rFonts w:ascii="Times New Roman" w:hAnsi="Times New Roman" w:cs="Times New Roman"/>
          <w:sz w:val="16"/>
          <w:szCs w:val="16"/>
          <w:lang w:val="cs-CZ"/>
        </w:rPr>
        <w:footnoteRef/>
      </w:r>
      <w:r w:rsidRPr="00DB3845">
        <w:rPr>
          <w:rFonts w:ascii="Times New Roman" w:hAnsi="Times New Roman" w:cs="Times New Roman"/>
          <w:sz w:val="16"/>
          <w:szCs w:val="16"/>
          <w:lang w:val="cs-CZ"/>
        </w:rPr>
        <w:t xml:space="preserve"> Žádost zaslat do datové schránky školy nebo na ředitelství: Dobromilice 119, 798 25 Dobromilice.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BF" w:rsidRDefault="002C2BB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CA" w:rsidRPr="00146A62" w:rsidRDefault="00445E56" w:rsidP="00445E56">
    <w:pPr>
      <w:pStyle w:val="Normln1"/>
      <w:jc w:val="center"/>
      <w:rPr>
        <w:b/>
        <w:sz w:val="28"/>
        <w:szCs w:val="28"/>
      </w:rPr>
    </w:pPr>
    <w:r w:rsidRPr="00146A62">
      <w:rPr>
        <w:b/>
        <w:sz w:val="28"/>
        <w:szCs w:val="28"/>
      </w:rPr>
      <w:t>ŽÁDOST O PŘESTUP ŽÁKA ZÁKLADNÍ ŠKOLY</w:t>
    </w:r>
  </w:p>
  <w:p w:rsidR="009773CA" w:rsidRDefault="00910D78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</w:pPr>
    <w:r>
      <w:pict>
        <v:rect id="_x0000_i1025" style="width:0;height:1.5pt" o:hralign="center" o:hrstd="t" o:hr="t" fillcolor="#a0a0a0" stroked="f"/>
      </w:pict>
    </w:r>
    <w:r w:rsidR="00445E56">
      <w:rPr>
        <w:noProof/>
        <w:lang w:val="cs-CZ"/>
      </w:rPr>
      <w:t xml:space="preserve">                                                                      </w:t>
    </w:r>
    <w:r w:rsidR="00445E56">
      <w:rPr>
        <w:noProof/>
        <w:lang w:val="cs-CZ"/>
      </w:rPr>
      <w:drawing>
        <wp:inline distT="0" distB="0" distL="0" distR="0">
          <wp:extent cx="1546598" cy="661420"/>
          <wp:effectExtent l="19050" t="0" r="0" b="0"/>
          <wp:docPr id="2" name="Obrázek 1" descr="logo-pippi-puncochata-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ippi-puncochata-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136" cy="66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BF" w:rsidRDefault="002C2BB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773CA"/>
    <w:rsid w:val="00146A62"/>
    <w:rsid w:val="001C43D6"/>
    <w:rsid w:val="002C2BBF"/>
    <w:rsid w:val="0038045A"/>
    <w:rsid w:val="003B3104"/>
    <w:rsid w:val="003D5F2B"/>
    <w:rsid w:val="00445E56"/>
    <w:rsid w:val="00524F25"/>
    <w:rsid w:val="00683F72"/>
    <w:rsid w:val="006C0744"/>
    <w:rsid w:val="006E2341"/>
    <w:rsid w:val="007140B2"/>
    <w:rsid w:val="00782861"/>
    <w:rsid w:val="008234A9"/>
    <w:rsid w:val="008A7818"/>
    <w:rsid w:val="00910D78"/>
    <w:rsid w:val="009773CA"/>
    <w:rsid w:val="00996A60"/>
    <w:rsid w:val="009F1D55"/>
    <w:rsid w:val="00A110F0"/>
    <w:rsid w:val="00AF3194"/>
    <w:rsid w:val="00B63A09"/>
    <w:rsid w:val="00B72AE3"/>
    <w:rsid w:val="00C94E17"/>
    <w:rsid w:val="00CD4D83"/>
    <w:rsid w:val="00D20C8B"/>
    <w:rsid w:val="00D44B85"/>
    <w:rsid w:val="00DB3845"/>
    <w:rsid w:val="00E53A6A"/>
    <w:rsid w:val="00F11CAB"/>
    <w:rsid w:val="00F20E54"/>
    <w:rsid w:val="00F6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AE3"/>
  </w:style>
  <w:style w:type="paragraph" w:styleId="Nadpis1">
    <w:name w:val="heading 1"/>
    <w:basedOn w:val="Normln1"/>
    <w:next w:val="Normln1"/>
    <w:rsid w:val="009773CA"/>
    <w:pPr>
      <w:ind w:left="133"/>
      <w:outlineLvl w:val="0"/>
    </w:pPr>
    <w:rPr>
      <w:b/>
    </w:rPr>
  </w:style>
  <w:style w:type="paragraph" w:styleId="Nadpis2">
    <w:name w:val="heading 2"/>
    <w:basedOn w:val="Normln1"/>
    <w:next w:val="Normln1"/>
    <w:rsid w:val="009773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9773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9773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9773C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9773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773CA"/>
  </w:style>
  <w:style w:type="table" w:customStyle="1" w:styleId="TableNormal">
    <w:name w:val="Table Normal"/>
    <w:rsid w:val="009773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773CA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9773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E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E56"/>
  </w:style>
  <w:style w:type="paragraph" w:styleId="Zpat">
    <w:name w:val="footer"/>
    <w:basedOn w:val="Normln"/>
    <w:link w:val="Zpat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E56"/>
  </w:style>
  <w:style w:type="character" w:styleId="Hypertextovodkaz">
    <w:name w:val="Hyperlink"/>
    <w:basedOn w:val="Standardnpsmoodstavce"/>
    <w:uiPriority w:val="99"/>
    <w:unhideWhenUsed/>
    <w:rsid w:val="00445E56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ippipuncochata.cz/" TargetMode="External"/><Relationship Id="rId1" Type="http://schemas.openxmlformats.org/officeDocument/2006/relationships/hyperlink" Target="mailto:petra@pippipuncochat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EEB97-0998-4865-BA63-D3708D0D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2022-08-01T13:07:00Z</cp:lastPrinted>
  <dcterms:created xsi:type="dcterms:W3CDTF">2022-07-28T09:42:00Z</dcterms:created>
  <dcterms:modified xsi:type="dcterms:W3CDTF">2025-11-04T09:10:00Z</dcterms:modified>
</cp:coreProperties>
</file>